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ВСЕРОССИЙСКАЯ ОЛИМПИАДА ШКОЛЬНИКОВ ПО ТЕХНОЛОГИИ</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ru-RU" w:eastAsia="zh-CN" w:bidi="ar"/>
        </w:rPr>
        <w:t>ШКО</w:t>
      </w:r>
      <w:r>
        <w:rPr>
          <w:rFonts w:hint="default" w:ascii="Times New Roman" w:hAnsi="Times New Roman" w:eastAsia="TimesNewRomanPS-BoldMT" w:cs="Times New Roman"/>
          <w:b/>
          <w:bCs/>
          <w:color w:val="000000"/>
          <w:kern w:val="0"/>
          <w:sz w:val="24"/>
          <w:szCs w:val="24"/>
          <w:lang w:val="en-US" w:eastAsia="zh-CN" w:bidi="ar"/>
        </w:rPr>
        <w:t>ЛЬНЫЙ ЭТАП</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ТЕОРЕТИЧЕСКИЙ ТУР</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lang w:val="ru-RU"/>
        </w:rPr>
      </w:pPr>
      <w:r>
        <w:rPr>
          <w:rFonts w:hint="default" w:ascii="Times New Roman" w:hAnsi="Times New Roman" w:eastAsia="TimesNewRomanPS-BoldMT" w:cs="Times New Roman"/>
          <w:b/>
          <w:bCs/>
          <w:color w:val="000000"/>
          <w:kern w:val="0"/>
          <w:sz w:val="24"/>
          <w:szCs w:val="24"/>
          <w:lang w:val="ru-RU" w:eastAsia="zh-CN" w:bidi="ar"/>
        </w:rPr>
        <w:t>5-6</w:t>
      </w:r>
      <w:r>
        <w:rPr>
          <w:rFonts w:hint="default" w:ascii="Times New Roman" w:hAnsi="Times New Roman" w:eastAsia="TimesNewRomanPS-BoldMT" w:cs="Times New Roman"/>
          <w:b/>
          <w:bCs/>
          <w:color w:val="000000"/>
          <w:kern w:val="0"/>
          <w:sz w:val="24"/>
          <w:szCs w:val="24"/>
          <w:lang w:val="en-US" w:eastAsia="zh-CN" w:bidi="ar"/>
        </w:rPr>
        <w:t xml:space="preserve"> класс</w:t>
      </w:r>
      <w:r>
        <w:rPr>
          <w:rFonts w:hint="default" w:ascii="Times New Roman" w:hAnsi="Times New Roman" w:eastAsia="TimesNewRomanPS-BoldMT" w:cs="Times New Roman"/>
          <w:b/>
          <w:bCs/>
          <w:color w:val="000000"/>
          <w:kern w:val="0"/>
          <w:sz w:val="24"/>
          <w:szCs w:val="24"/>
          <w:lang w:val="ru-RU" w:eastAsia="zh-CN" w:bidi="ar"/>
        </w:rPr>
        <w:t>ы</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Профиль «Инф</w:t>
      </w:r>
      <w:r>
        <w:rPr>
          <w:rFonts w:hint="default" w:ascii="Times New Roman" w:hAnsi="Times New Roman" w:eastAsia="TimesNewRomanPS-BoldMT" w:cs="Times New Roman"/>
          <w:b/>
          <w:bCs/>
          <w:color w:val="000000"/>
          <w:kern w:val="0"/>
          <w:sz w:val="24"/>
          <w:szCs w:val="24"/>
          <w:lang w:val="ru-RU" w:eastAsia="zh-CN" w:bidi="ar"/>
        </w:rPr>
        <w:t>ормационная</w:t>
      </w:r>
      <w:r>
        <w:rPr>
          <w:rFonts w:hint="default" w:ascii="Times New Roman" w:hAnsi="Times New Roman" w:eastAsia="TimesNewRomanPS-BoldMT" w:cs="Times New Roman"/>
          <w:b/>
          <w:bCs/>
          <w:color w:val="000000"/>
          <w:kern w:val="0"/>
          <w:sz w:val="24"/>
          <w:szCs w:val="24"/>
          <w:lang w:val="en-US" w:eastAsia="zh-CN" w:bidi="ar"/>
        </w:rPr>
        <w:t xml:space="preserve"> безопасность»</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Уважаемый участник олимпиады!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Вам предстоит выполнить теоретические и тестовые задания. Время выполнения заданий теоретического тура </w:t>
      </w:r>
      <w:r>
        <w:rPr>
          <w:rFonts w:hint="default" w:ascii="Times New Roman" w:hAnsi="Times New Roman" w:eastAsia="SimSun" w:cs="Times New Roman"/>
          <w:color w:val="000000"/>
          <w:kern w:val="0"/>
          <w:sz w:val="24"/>
          <w:szCs w:val="24"/>
          <w:lang w:val="ru-RU" w:eastAsia="zh-CN" w:bidi="ar"/>
        </w:rPr>
        <w:t>2</w:t>
      </w:r>
      <w:r>
        <w:rPr>
          <w:rFonts w:hint="default" w:ascii="Times New Roman" w:hAnsi="Times New Roman" w:eastAsia="SimSun" w:cs="Times New Roman"/>
          <w:color w:val="000000"/>
          <w:kern w:val="0"/>
          <w:sz w:val="24"/>
          <w:szCs w:val="24"/>
          <w:lang w:val="en-US" w:eastAsia="zh-CN" w:bidi="ar"/>
        </w:rPr>
        <w:t xml:space="preserve"> академических часа (</w:t>
      </w:r>
      <w:r>
        <w:rPr>
          <w:rFonts w:hint="default" w:ascii="Times New Roman" w:hAnsi="Times New Roman" w:eastAsia="SimSun" w:cs="Times New Roman"/>
          <w:color w:val="000000"/>
          <w:kern w:val="0"/>
          <w:sz w:val="24"/>
          <w:szCs w:val="24"/>
          <w:lang w:val="ru-RU" w:eastAsia="zh-CN" w:bidi="ar"/>
        </w:rPr>
        <w:t>90</w:t>
      </w:r>
      <w:r>
        <w:rPr>
          <w:rFonts w:hint="default" w:ascii="Times New Roman" w:hAnsi="Times New Roman" w:eastAsia="SimSun" w:cs="Times New Roman"/>
          <w:color w:val="000000"/>
          <w:kern w:val="0"/>
          <w:sz w:val="24"/>
          <w:szCs w:val="24"/>
          <w:lang w:val="en-US" w:eastAsia="zh-CN" w:bidi="ar"/>
        </w:rPr>
        <w:t xml:space="preserve"> минут). 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 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Ваше мнение с учетом анализа ситуации или поставленной проблемы. Внимательно и</w:t>
      </w:r>
      <w:r>
        <w:rPr>
          <w:rFonts w:hint="default" w:ascii="Times New Roman" w:hAnsi="Times New Roman" w:eastAsia="SimSun" w:cs="Times New Roman"/>
          <w:color w:val="000000"/>
          <w:kern w:val="0"/>
          <w:sz w:val="24"/>
          <w:szCs w:val="24"/>
          <w:lang w:val="ru-RU" w:eastAsia="zh-CN" w:bidi="ar"/>
        </w:rPr>
        <w:t xml:space="preserve"> </w:t>
      </w:r>
      <w:r>
        <w:rPr>
          <w:rFonts w:hint="default" w:ascii="Times New Roman" w:hAnsi="Times New Roman" w:eastAsia="SimSun" w:cs="Times New Roman"/>
          <w:color w:val="000000"/>
          <w:kern w:val="0"/>
          <w:sz w:val="24"/>
          <w:szCs w:val="24"/>
          <w:lang w:val="en-US" w:eastAsia="zh-CN" w:bidi="ar"/>
        </w:rPr>
        <w:t xml:space="preserve">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 после выполнения всех предложенных заданий еще раз удостоверьтесь в правильности выбранных Вами ответов и решений.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Предупреждаем Вас,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Задание теоретического тура считается выполненным, если Вы вовремя сдаете его членам жюри.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 xml:space="preserve">Максимальная оценка – </w:t>
      </w:r>
      <w:r>
        <w:rPr>
          <w:rFonts w:hint="default" w:ascii="Times New Roman" w:hAnsi="Times New Roman" w:eastAsia="TimesNewRomanPS-BoldMT" w:cs="Times New Roman"/>
          <w:b/>
          <w:bCs/>
          <w:color w:val="000000"/>
          <w:kern w:val="0"/>
          <w:sz w:val="24"/>
          <w:szCs w:val="24"/>
          <w:lang w:val="ru-RU" w:eastAsia="zh-CN" w:bidi="ar"/>
        </w:rPr>
        <w:t>60</w:t>
      </w:r>
      <w:r>
        <w:rPr>
          <w:rFonts w:hint="default" w:ascii="Times New Roman" w:hAnsi="Times New Roman" w:eastAsia="TimesNewRomanPS-BoldMT" w:cs="Times New Roman"/>
          <w:b/>
          <w:bCs/>
          <w:color w:val="000000"/>
          <w:kern w:val="0"/>
          <w:sz w:val="24"/>
          <w:szCs w:val="24"/>
          <w:lang w:val="en-US" w:eastAsia="zh-CN" w:bidi="ar"/>
        </w:rPr>
        <w:t xml:space="preserve"> баллов</w:t>
      </w:r>
      <w:bookmarkStart w:id="0" w:name="_GoBack"/>
      <w:bookmarkEnd w:id="0"/>
      <w:r>
        <w:rPr>
          <w:rFonts w:hint="default" w:ascii="Times New Roman" w:hAnsi="Times New Roman" w:eastAsia="TimesNewRomanPS-BoldMT" w:cs="Times New Roman"/>
          <w:b/>
          <w:bCs/>
          <w:color w:val="000000"/>
          <w:kern w:val="0"/>
          <w:sz w:val="24"/>
          <w:szCs w:val="24"/>
          <w:lang w:val="en-US" w:eastAsia="zh-CN" w:bidi="ar"/>
        </w:rPr>
        <w:t xml:space="preserve">. </w:t>
      </w:r>
    </w:p>
    <w:p>
      <w:pPr>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Общая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Дополните схему технологического процесса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inline distT="0" distB="0" distL="114300" distR="114300">
            <wp:extent cx="5704205" cy="1546860"/>
            <wp:effectExtent l="0" t="0" r="10795" b="2540"/>
            <wp:docPr id="1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1"/>
                    <pic:cNvPicPr>
                      <a:picLocks noChangeAspect="1"/>
                    </pic:cNvPicPr>
                  </pic:nvPicPr>
                  <pic:blipFill>
                    <a:blip r:embed="rId7"/>
                    <a:stretch>
                      <a:fillRect/>
                    </a:stretch>
                  </pic:blipFill>
                  <pic:spPr>
                    <a:xfrm>
                      <a:off x="0" y="0"/>
                      <a:ext cx="5704205" cy="1546860"/>
                    </a:xfrm>
                    <a:prstGeom prst="rect">
                      <a:avLst/>
                    </a:prstGeom>
                    <a:noFill/>
                    <a:ln>
                      <a:noFill/>
                    </a:ln>
                  </pic:spPr>
                </pic:pic>
              </a:graphicData>
            </a:graphic>
          </wp:inline>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Каким типом линий на чертеже выполняют невидимый контур детали: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сплошной тонкой линией;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сплошной основной тонкой линией;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штриховой линией;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штрихпунктирной линией.</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Напишите три названия профессий, относящихся к системе «человек – знаковая система».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Прочитайте высказывание, напишите«верно» или «неверно»: Техносферу составляет всё, что создано трудом людей.</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сколько краски понадобится (см. расход краски), чтобы покрасить деталь (см. чертеж) с двух сторон синей масляной краской. Размеры на чертеже указаны в сантиметрах. Ответ дайте в граммах.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2764155" cy="1952625"/>
            <wp:effectExtent l="0" t="0" r="4445" b="3175"/>
            <wp:docPr id="13"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6"/>
                    <pic:cNvPicPr>
                      <a:picLocks noChangeAspect="1"/>
                    </pic:cNvPicPr>
                  </pic:nvPicPr>
                  <pic:blipFill>
                    <a:blip r:embed="rId8"/>
                    <a:stretch>
                      <a:fillRect/>
                    </a:stretch>
                  </pic:blipFill>
                  <pic:spPr>
                    <a:xfrm>
                      <a:off x="0" y="0"/>
                      <a:ext cx="2764155" cy="1952625"/>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drawing>
          <wp:inline distT="0" distB="0" distL="114300" distR="114300">
            <wp:extent cx="4419600" cy="1718310"/>
            <wp:effectExtent l="0" t="0" r="0" b="8890"/>
            <wp:docPr id="12"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5"/>
                    <pic:cNvPicPr>
                      <a:picLocks noChangeAspect="1"/>
                    </pic:cNvPicPr>
                  </pic:nvPicPr>
                  <pic:blipFill>
                    <a:blip r:embed="rId9"/>
                    <a:stretch>
                      <a:fillRect/>
                    </a:stretch>
                  </pic:blipFill>
                  <pic:spPr>
                    <a:xfrm>
                      <a:off x="0" y="0"/>
                      <a:ext cx="4419600" cy="1718310"/>
                    </a:xfrm>
                    <a:prstGeom prst="rect">
                      <a:avLst/>
                    </a:prstGeom>
                    <a:noFill/>
                    <a:ln>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Специальная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.Расследуя дело о попытке хакерской атаки на сайт крупного банка, полицейские изъяли ряд предметов на предполагаемом рабочем месте злоумышленника. Помогите изучить эти предметы и успешно провести расследование.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0" distR="0" simplePos="0" relativeHeight="251659264" behindDoc="0" locked="0" layoutInCell="1" allowOverlap="1">
            <wp:simplePos x="0" y="0"/>
            <wp:positionH relativeFrom="page">
              <wp:posOffset>1080135</wp:posOffset>
            </wp:positionH>
            <wp:positionV relativeFrom="paragraph">
              <wp:posOffset>565150</wp:posOffset>
            </wp:positionV>
            <wp:extent cx="5970905" cy="2016125"/>
            <wp:effectExtent l="0" t="0" r="10795" b="3175"/>
            <wp:wrapTopAndBottom/>
            <wp:docPr id="17" name="image9.jpeg" descr="https://i.ibb.co/Sn3S5xq/asus-key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https://i.ibb.co/Sn3S5xq/asus-keyboard.jpg"/>
                    <pic:cNvPicPr>
                      <a:picLocks noChangeAspect="1"/>
                    </pic:cNvPicPr>
                  </pic:nvPicPr>
                  <pic:blipFill>
                    <a:blip r:embed="rId10" cstate="print"/>
                    <a:stretch>
                      <a:fillRect/>
                    </a:stretch>
                  </pic:blipFill>
                  <pic:spPr>
                    <a:xfrm>
                      <a:off x="0" y="0"/>
                      <a:ext cx="5971090" cy="2016252"/>
                    </a:xfrm>
                    <a:prstGeom prst="rect">
                      <a:avLst/>
                    </a:prstGeom>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Первым предметом является компьютер, с которого, предположительно, управлялась атака. Ниже дано изображение его клавиатуры.</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Доступ к нему защищён паролем. Судя по тому, что программа, перебирающая слабые пароли, не смогла его подобрать, был использован стойкий пароль. Для этой программы нестойкими (слабыми) считаются пароли, которые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являются осмысленными словами на русском или английском языке – например, «пароль», «station»;</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являются осмысленными словами на русском или английском языке, записанными в другой раскладке – например «gfhjkm» (слово «пароль», набранное с включённой английской раскладкой) или «ыефешщт» (слово «station», набранное в русской раскладке);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обладают какой-то структурой расположения клавиш – например, «qwerty» (нажатые подряд клавиши верхнего ряда клавиатуры), «WsXdR» (нажатие клавиш зигзагом с чередованием заглавных и строчных букв) или «1@3$5^7*9)» (строка цифр, нажатая подряд, при этом через один символ удерживается клавиша [Shift]).</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листе бумаги, лежащем рядом с компьютером, записано несколько возможных паролей.</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каком из паролей нет перечисленных слабостей?</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GfHjKm</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Pl&lt;kIjNhYgV</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Tpc8qm&amp;+</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K(j*H&amp;g^F%</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Ни один из вышеперечисленных паролей не подошёл, однако есть другая записка с ещё несколькими вариантами паролей. Кроме отсутствия описанных слабостей стойкий пароль должен использовать символы из наибольшего числа наборов (русские строчные буквы, русские заглавные буквы, латинские строчные буквы, латинские заглавные буквы, цифры, специальные символы). Какой пароль использует наибольшее число разных наборов символов?</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8G6f94yPQ (3)</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р*т&amp;ц$)кфх% (2)</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g&amp;Пю12^724 (5)</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?RP&amp;FT@*YQ (2)</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Пароль подошёл, в результате чего удалось получить доступ к интернет-сайтам, которые посещал нарушитель, и некоторым его локальным файлам. Он использует пароли для многих ресурсов и, похоже, применяет для их составления шаблон. Так, для регистрации в социальной сети «ВКонтакте» (vk.com) его пароль был «s_Vfo62i#n_k», для почты в домене yandex.ru – «m_Yfo62i#n_a», а для файла со списком покупок (list.docx) – «f_Lfo62i#n_i»).</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Каким в соответствии с этим шаблоном должен быть его пароль для почты в домене gmail.com?</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s_Gfo62i#n_m</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m_Gfo62i#n_m</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m_Gfo62i#n_a</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m_gfo62i#n_m</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m_Gfo62i#n_a</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Другим предметом, изъятым у предполагаемого злоумышленника, является чистый лист, вырванный из блокнота. Вряд ли владелец стал бы вырывать из блокнота и класть рядом с рабочим местом пустой лист бумаги.</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Сотрудникам полиции, проводящим расследование, известно о существовании невидимых чернил – например, сделанных из яблочного сока или молока. Для проявления записи, сделанной такими чернилами, лист бумаги нужно</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заштриховать твёрдым простым (не цветным) карандашом</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нагреть при помощи лампы накаливания</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осветить лампой, светящей ультрафиолетовым светом</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смазать слабым мыльным раствором</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Проявившийся текст не содержал ничего осмысленного, однако в углу листа один из сотрудников заметил микроточку. Микроточка – это</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особая метка, устанавливаемая на документе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малозаметный знак, указывающий, какие буквы видимого текста следует читать</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фотоизображение, уменьшенное до размеров символа «.» и отпечатанное в таком размере</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точка на документе, позволяющая при наведении на неё специального устройства получить некоторую информацию</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.Сколько слов содержит секретное сообщение, если проявленный текст записки выглядит так:</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0" distR="0" simplePos="0" relativeHeight="251659264" behindDoc="0" locked="0" layoutInCell="1" allowOverlap="1">
            <wp:simplePos x="0" y="0"/>
            <wp:positionH relativeFrom="page">
              <wp:posOffset>1289050</wp:posOffset>
            </wp:positionH>
            <wp:positionV relativeFrom="paragraph">
              <wp:posOffset>217170</wp:posOffset>
            </wp:positionV>
            <wp:extent cx="5701030" cy="314325"/>
            <wp:effectExtent l="0" t="0" r="1270" b="3175"/>
            <wp:wrapTopAndBottom/>
            <wp:docPr id="19" name="image10.png" descr="ном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descr="номера"/>
                    <pic:cNvPicPr>
                      <a:picLocks noChangeAspect="1"/>
                    </pic:cNvPicPr>
                  </pic:nvPicPr>
                  <pic:blipFill>
                    <a:blip r:embed="rId11" cstate="print"/>
                    <a:stretch>
                      <a:fillRect/>
                    </a:stretch>
                  </pic:blipFill>
                  <pic:spPr>
                    <a:xfrm>
                      <a:off x="0" y="0"/>
                      <a:ext cx="5701096" cy="314325"/>
                    </a:xfrm>
                    <a:prstGeom prst="rect">
                      <a:avLst/>
                    </a:prstGeom>
                  </pic:spPr>
                </pic:pic>
              </a:graphicData>
            </a:graphic>
          </wp:anchor>
        </w:drawing>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Запишите второе слово секретного сообщения, не меняя его формы: так, как оно присутствует в сообщении.</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Среди файлов нарушителя был обнаружен зашифрованный текстовый документ. Установили, что применён шифр Цезаря – шифр, в котором каждая буква алфавита заменяется буквой того же алфавита с некоторым сдвигом (например, при сдвиге, равном 3, буква «А» будет заменяться на «Г», «Б» – на «Д» и так далее, «Э» – на «А», «Ю» – на «Б», «Я» – на «В»).</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данном случае выяснили, что был применён сдвиг, равный 7. Тогда соответствие букв исходного текста и шифртекста можно представить в виде таблицы.</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0" distR="0" simplePos="0" relativeHeight="251659264" behindDoc="0" locked="0" layoutInCell="1" allowOverlap="1">
            <wp:simplePos x="0" y="0"/>
            <wp:positionH relativeFrom="page">
              <wp:posOffset>1201420</wp:posOffset>
            </wp:positionH>
            <wp:positionV relativeFrom="paragraph">
              <wp:posOffset>170180</wp:posOffset>
            </wp:positionV>
            <wp:extent cx="5913120" cy="312420"/>
            <wp:effectExtent l="0" t="0" r="5080" b="5080"/>
            <wp:wrapTopAndBottom/>
            <wp:docPr id="21" name="image11.png" descr="Цезарь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descr="Цезарь 7"/>
                    <pic:cNvPicPr>
                      <a:picLocks noChangeAspect="1"/>
                    </pic:cNvPicPr>
                  </pic:nvPicPr>
                  <pic:blipFill>
                    <a:blip r:embed="rId12" cstate="print"/>
                    <a:stretch>
                      <a:fillRect/>
                    </a:stretch>
                  </pic:blipFill>
                  <pic:spPr>
                    <a:xfrm>
                      <a:off x="0" y="0"/>
                      <a:ext cx="5913203" cy="312419"/>
                    </a:xfrm>
                    <a:prstGeom prst="rect">
                      <a:avLst/>
                    </a:prstGeom>
                  </pic:spPr>
                </pic:pic>
              </a:graphicData>
            </a:graphic>
          </wp:anchor>
        </w:drawing>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Первое слово сообщения «ШЩЛЙЖФХЙЧЖЫПЁ». Дешифруйте его.</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СТЕГАНОГРАФИЯ</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ОПТОВОЛОКНАМ</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РЕТРАНСЛЯТОРЫ</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КРИПТОГРАФИЕЙ</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Зашифруйте с тем же сдвигом слово «ГАРАНТИЯ».</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ЙЖЧЖФЩПЁ</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ЙЖЧЖХЩПЁ</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ЙЖЧЗФЩПЁ</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ЙЖЧЗХЩПЁ</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Свойство информации быть доступной только для ограниченного круга лиц и недоступной (секретной) для остальных называется конфиденциальностью. Отсутствие в ней несанкционированных изменений, искажений называется целостностью.</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Отнесите перечисленные ниже меры защиты информации к следующим категориям:</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меры обеспечения конфиденциальности информации</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меры обеспечения целостности информации</w:t>
      </w:r>
    </w:p>
    <w:p>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Одна и та же мера может относиться к обеим категориям, только к одной категории или ни к одной из них.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1. шифрование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2. использование невидимых чернил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3. проставление рукописной подписи на документе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4. использование паролей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5. вычисление контрольной суммы файла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6. использование антивирусного средства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7. системы защиты от компьютерных атак – это мера обеспечения _____________________ информации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8. создание резервной копии файлов – это мера обеспечения _____________________ информации</w:t>
      </w:r>
    </w:p>
    <w:sectPr>
      <w:headerReference r:id="rId4" w:type="first"/>
      <w:headerReference r:id="rId3" w:type="default"/>
      <w:footerReference r:id="rId5"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wordWrap w:val="0"/>
      <w:jc w:val="right"/>
      <w:rPr>
        <w:rFonts w:hint="default"/>
        <w:lang w:val="ru-RU"/>
      </w:rPr>
    </w:pPr>
    <w:r>
      <w:rPr>
        <w:lang w:val="ru-RU"/>
      </w:rPr>
      <w:t>Школьный</w:t>
    </w:r>
    <w:r>
      <w:rPr>
        <w:rFonts w:hint="default"/>
        <w:lang w:val="ru-RU"/>
      </w:rPr>
      <w:t xml:space="preserve"> этап ВсОШ по технологии 2023-2024 —</w:t>
    </w:r>
    <w:r>
      <w:rPr>
        <w:rFonts w:hint="default" w:cstheme="minorHAnsi"/>
        <w:lang w:val="ru-RU"/>
      </w:rPr>
      <w:t xml:space="preserve"> Инф. безопасность 5-6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99B47"/>
    <w:multiLevelType w:val="singleLevel"/>
    <w:tmpl w:val="39899B4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0214F"/>
    <w:rsid w:val="070B051A"/>
    <w:rsid w:val="142A016B"/>
    <w:rsid w:val="174F24A6"/>
    <w:rsid w:val="28961FB3"/>
    <w:rsid w:val="453A0C85"/>
    <w:rsid w:val="4A071040"/>
    <w:rsid w:val="4A40214F"/>
    <w:rsid w:val="4B370100"/>
    <w:rsid w:val="523D468B"/>
    <w:rsid w:val="76120872"/>
    <w:rsid w:val="78531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Body Text"/>
    <w:basedOn w:val="1"/>
    <w:qFormat/>
    <w:uiPriority w:val="1"/>
    <w:pPr>
      <w:ind w:left="102"/>
    </w:pPr>
    <w:rPr>
      <w:rFonts w:ascii="Times New Roman" w:hAnsi="Times New Roman" w:eastAsia="Times New Roman" w:cs="Times New Roman"/>
      <w:sz w:val="28"/>
      <w:szCs w:val="28"/>
      <w:lang w:val="ru-RU" w:eastAsia="en-US" w:bidi="ar-SA"/>
    </w:rPr>
  </w:style>
  <w:style w:type="paragraph" w:styleId="6">
    <w:name w:val="footer"/>
    <w:basedOn w:val="1"/>
    <w:qFormat/>
    <w:uiPriority w:val="0"/>
    <w:pPr>
      <w:tabs>
        <w:tab w:val="center" w:pos="4153"/>
        <w:tab w:val="right" w:pos="8306"/>
      </w:tabs>
    </w:pPr>
  </w:style>
  <w:style w:type="paragraph" w:styleId="7">
    <w:name w:val="List Paragraph"/>
    <w:basedOn w:val="1"/>
    <w:qFormat/>
    <w:uiPriority w:val="1"/>
    <w:pPr>
      <w:ind w:left="385" w:hanging="284"/>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2023-10-22T17:51:00Z</dcterms:created>
  <dc:creator>sedov</dc:creator>
  <cp:lastModifiedBy>Сергей Седов</cp:lastModifiedBy>
  <dcterms:modified xsi:type="dcterms:W3CDTF">2023-10-26T05:41:02Z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1AE16DC8E9704F5E83D902C37F0CB9CE_11</vt:lpwstr>
  </property>
</Properties>
</file>